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 </w:t>
      </w:r>
      <w:r w:rsidR="007939A0">
        <w:rPr>
          <w:b w:val="0"/>
          <w:sz w:val="28"/>
          <w:szCs w:val="28"/>
        </w:rPr>
        <w:t>мая</w:t>
      </w:r>
      <w:r w:rsidR="00336C9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15202C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3629BE">
        <w:rPr>
          <w:b w:val="0"/>
          <w:sz w:val="28"/>
          <w:szCs w:val="28"/>
        </w:rPr>
        <w:t>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 xml:space="preserve">айона «Забайкальский район» от </w:t>
      </w:r>
      <w:r w:rsidR="00B0544F">
        <w:rPr>
          <w:b/>
          <w:szCs w:val="28"/>
        </w:rPr>
        <w:t xml:space="preserve">29 </w:t>
      </w:r>
      <w:r w:rsidR="006B5ACB">
        <w:rPr>
          <w:b/>
          <w:szCs w:val="28"/>
        </w:rPr>
        <w:t xml:space="preserve"> ноября 202</w:t>
      </w:r>
      <w:r w:rsidR="00B0544F">
        <w:rPr>
          <w:b/>
          <w:szCs w:val="28"/>
        </w:rPr>
        <w:t>3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A7423">
        <w:rPr>
          <w:b/>
          <w:szCs w:val="28"/>
        </w:rPr>
        <w:t>210</w:t>
      </w:r>
      <w:r w:rsidR="00B0544F">
        <w:rPr>
          <w:b/>
          <w:szCs w:val="28"/>
        </w:rPr>
        <w:t xml:space="preserve"> </w:t>
      </w:r>
      <w:r w:rsidR="006B5ACB">
        <w:rPr>
          <w:b/>
          <w:szCs w:val="28"/>
        </w:rPr>
        <w:t>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r w:rsidR="00EA7423">
        <w:rPr>
          <w:b/>
          <w:szCs w:val="28"/>
        </w:rPr>
        <w:t>Степное</w:t>
      </w:r>
      <w:r>
        <w:rPr>
          <w:b/>
          <w:szCs w:val="28"/>
        </w:rPr>
        <w:t>»</w:t>
      </w:r>
      <w:r w:rsidR="00BC78BF">
        <w:rPr>
          <w:b/>
          <w:szCs w:val="28"/>
        </w:rPr>
        <w:t xml:space="preserve"> на 2024 год</w:t>
      </w:r>
    </w:p>
    <w:p w:rsidR="00F23720" w:rsidRDefault="00F23720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F33">
        <w:rPr>
          <w:rFonts w:ascii="Times New Roman" w:hAnsi="Times New Roman" w:cs="Times New Roman"/>
          <w:b w:val="0"/>
          <w:sz w:val="28"/>
          <w:szCs w:val="28"/>
        </w:rPr>
        <w:t>2</w:t>
      </w:r>
      <w:r w:rsidR="00E920EE">
        <w:rPr>
          <w:rFonts w:ascii="Times New Roman" w:hAnsi="Times New Roman" w:cs="Times New Roman"/>
          <w:b w:val="0"/>
          <w:sz w:val="28"/>
          <w:szCs w:val="28"/>
        </w:rPr>
        <w:t>1</w:t>
      </w:r>
      <w:r w:rsidR="00EA7423">
        <w:rPr>
          <w:rFonts w:ascii="Times New Roman" w:hAnsi="Times New Roman" w:cs="Times New Roman"/>
          <w:b w:val="0"/>
          <w:sz w:val="28"/>
          <w:szCs w:val="28"/>
        </w:rPr>
        <w:t>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EA7423">
        <w:rPr>
          <w:rFonts w:ascii="Times New Roman" w:hAnsi="Times New Roman" w:cs="Times New Roman"/>
          <w:b w:val="0"/>
          <w:sz w:val="28"/>
          <w:szCs w:val="28"/>
        </w:rPr>
        <w:t>Степное</w:t>
      </w:r>
      <w:r w:rsidR="00E77F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на 2024 год 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78BF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>пункта 1</w:t>
      </w:r>
      <w:r w:rsidR="00BC78BF">
        <w:rPr>
          <w:rFonts w:ascii="Times New Roman" w:hAnsi="Times New Roman" w:cs="Times New Roman"/>
          <w:sz w:val="28"/>
          <w:szCs w:val="28"/>
        </w:rPr>
        <w:t>.</w:t>
      </w:r>
      <w:r w:rsidR="0037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сельского поселения «Степное»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по участию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деятельности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транспортиров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>анию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 твердых коммунальных отход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муниципальным районом «Забайкальский район» сельскому поселению «</w:t>
      </w:r>
      <w:r w:rsidR="00EA7423">
        <w:rPr>
          <w:rFonts w:ascii="Times New Roman" w:hAnsi="Times New Roman" w:cs="Times New Roman"/>
          <w:b w:val="0"/>
          <w:sz w:val="28"/>
          <w:szCs w:val="28"/>
        </w:rPr>
        <w:t>Степное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от 29.12.202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>3г.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EA7423">
        <w:rPr>
          <w:rFonts w:ascii="Times New Roman" w:hAnsi="Times New Roman" w:cs="Times New Roman"/>
          <w:b w:val="0"/>
          <w:sz w:val="28"/>
          <w:szCs w:val="28"/>
        </w:rPr>
        <w:t>49</w:t>
      </w:r>
      <w:r w:rsidR="007939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7164" w:rsidRPr="00197164" w:rsidRDefault="00197164" w:rsidP="001971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>Действие настоящего решения распространить на правоотношения, возникшие с 1 июня 2024 года.</w:t>
      </w:r>
      <w:bookmarkStart w:id="0" w:name="_GoBack"/>
      <w:bookmarkEnd w:id="0"/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BC78BF" w:rsidRDefault="00BC78BF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E4365"/>
    <w:rsid w:val="000F5D23"/>
    <w:rsid w:val="00127FF0"/>
    <w:rsid w:val="001424D5"/>
    <w:rsid w:val="0015202C"/>
    <w:rsid w:val="00197164"/>
    <w:rsid w:val="0024282B"/>
    <w:rsid w:val="00256FFB"/>
    <w:rsid w:val="00333FE1"/>
    <w:rsid w:val="00336C94"/>
    <w:rsid w:val="003629BE"/>
    <w:rsid w:val="00371033"/>
    <w:rsid w:val="003E74E7"/>
    <w:rsid w:val="003F50A4"/>
    <w:rsid w:val="00430808"/>
    <w:rsid w:val="00437B26"/>
    <w:rsid w:val="00494277"/>
    <w:rsid w:val="004A4563"/>
    <w:rsid w:val="004D3F0C"/>
    <w:rsid w:val="00543B9B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7939A0"/>
    <w:rsid w:val="007B74C4"/>
    <w:rsid w:val="00800329"/>
    <w:rsid w:val="00803240"/>
    <w:rsid w:val="0094704B"/>
    <w:rsid w:val="00A12EBC"/>
    <w:rsid w:val="00AB3D8A"/>
    <w:rsid w:val="00B0544F"/>
    <w:rsid w:val="00BA6FE4"/>
    <w:rsid w:val="00BC562C"/>
    <w:rsid w:val="00BC78BF"/>
    <w:rsid w:val="00C276BE"/>
    <w:rsid w:val="00C93478"/>
    <w:rsid w:val="00CB46FE"/>
    <w:rsid w:val="00D55B05"/>
    <w:rsid w:val="00E474DD"/>
    <w:rsid w:val="00E55406"/>
    <w:rsid w:val="00E56133"/>
    <w:rsid w:val="00E70BB6"/>
    <w:rsid w:val="00E77F33"/>
    <w:rsid w:val="00E920EE"/>
    <w:rsid w:val="00EA7423"/>
    <w:rsid w:val="00ED7A02"/>
    <w:rsid w:val="00F23720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2024-05-13T01:32:00Z</cp:lastPrinted>
  <dcterms:created xsi:type="dcterms:W3CDTF">2024-05-13T02:18:00Z</dcterms:created>
  <dcterms:modified xsi:type="dcterms:W3CDTF">2024-06-20T01:44:00Z</dcterms:modified>
</cp:coreProperties>
</file>